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C5" w:rsidRPr="001B47C5" w:rsidRDefault="0077726B" w:rsidP="001B47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43D353AA" wp14:editId="1D3D677E">
                <wp:simplePos x="0" y="0"/>
                <wp:positionH relativeFrom="margin">
                  <wp:posOffset>3188970</wp:posOffset>
                </wp:positionH>
                <wp:positionV relativeFrom="page">
                  <wp:posOffset>3860800</wp:posOffset>
                </wp:positionV>
                <wp:extent cx="2563200" cy="309600"/>
                <wp:effectExtent l="0" t="0" r="889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200" cy="3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6B" w:rsidRPr="0077726B" w:rsidRDefault="0077726B" w:rsidP="0077726B">
                            <w:pPr>
                              <w:shd w:val="solid" w:color="FFFFFF" w:fill="FFFFFF"/>
                              <w:spacing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353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1.1pt;margin-top:304pt;width:201.85pt;height:2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" stroked="f">
                <v:textbox>
                  <w:txbxContent>
                    <w:p w:rsidR="0077726B" w:rsidRPr="0077726B" w:rsidRDefault="0077726B" w:rsidP="0077726B">
                      <w:pPr>
                        <w:shd w:val="solid" w:color="FFFFFF" w:fill="FFFFFF"/>
                        <w:spacing w:line="276" w:lineRule="auto"/>
                        <w:jc w:val="right"/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6F8B5FA1" wp14:editId="50E09873">
                <wp:simplePos x="0" y="0"/>
                <wp:positionH relativeFrom="margin">
                  <wp:align>right</wp:align>
                </wp:positionH>
                <wp:positionV relativeFrom="page">
                  <wp:posOffset>4165600</wp:posOffset>
                </wp:positionV>
                <wp:extent cx="5759450" cy="337820"/>
                <wp:effectExtent l="0" t="0" r="0" b="508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6B" w:rsidRPr="0077726B" w:rsidRDefault="0077726B" w:rsidP="0077726B">
                            <w:pPr>
                              <w:shd w:val="solid" w:color="FFFFFF" w:fill="FFFFFF"/>
                              <w:spacing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BETREFF: Corona vs. Kindeswohl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5FA1" id="Text Box 7" o:spid="_x0000_s1027" type="#_x0000_t202" style="position:absolute;margin-left:402.3pt;margin-top:328pt;width:453.5pt;height:26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" stroked="f">
                <v:textbox inset="0">
                  <w:txbxContent>
                    <w:p w:rsidR="0077726B" w:rsidRPr="0077726B" w:rsidRDefault="0077726B" w:rsidP="0077726B">
                      <w:pPr>
                        <w:shd w:val="solid" w:color="FFFFFF" w:fill="FFFFFF"/>
                        <w:spacing w:line="276" w:lineRule="auto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</w:rPr>
                        <w:t>BETREFF: Corona vs. Kindeswohl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>
                <wp:simplePos x="0" y="0"/>
                <wp:positionH relativeFrom="page">
                  <wp:posOffset>850900</wp:posOffset>
                </wp:positionH>
                <wp:positionV relativeFrom="page">
                  <wp:posOffset>1993900</wp:posOffset>
                </wp:positionV>
                <wp:extent cx="3452400" cy="1461600"/>
                <wp:effectExtent l="0" t="0" r="0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00" cy="146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6B" w:rsidRPr="0077726B" w:rsidRDefault="0077726B" w:rsidP="0077726B">
                            <w:pPr>
                              <w:shd w:val="solid" w:color="FFFFFF" w:fill="FFFFFF"/>
                              <w:spacing w:line="276" w:lineRule="auto"/>
                            </w:pPr>
                            <w:r w:rsidRPr="00574E2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</w:rPr>
                              <w:t>Ministerpräsident Dr. Markus Söder</w:t>
                            </w:r>
                            <w:r w:rsidRPr="00574E20">
                              <w:rPr>
                                <w:rFonts w:ascii="Calibri" w:hAnsi="Calibri" w:cs="Calibri"/>
                                <w:sz w:val="24"/>
                              </w:rPr>
                              <w:br/>
                              <w:t>Bayerische Staatskanzlei</w:t>
                            </w:r>
                            <w:r w:rsidRPr="00574E20">
                              <w:rPr>
                                <w:rFonts w:ascii="Calibri" w:hAnsi="Calibri" w:cs="Calibri"/>
                                <w:sz w:val="24"/>
                              </w:rPr>
                              <w:br/>
                              <w:t>Postfach 220011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br/>
                            </w:r>
                            <w:r w:rsidRPr="00574E20">
                              <w:rPr>
                                <w:rFonts w:ascii="Calibri" w:hAnsi="Calibri" w:cs="Calibri"/>
                                <w:sz w:val="24"/>
                              </w:rPr>
                              <w:t>80535 München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7pt;margin-top:157pt;width:271.85pt;height:11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" stroked="f">
                <v:textbox>
                  <w:txbxContent>
                    <w:p w:rsidR="0077726B" w:rsidRPr="0077726B" w:rsidRDefault="0077726B" w:rsidP="0077726B">
                      <w:pPr>
                        <w:shd w:val="solid" w:color="FFFFFF" w:fill="FFFFFF"/>
                        <w:spacing w:line="276" w:lineRule="auto"/>
                      </w:pPr>
                      <w:r w:rsidRPr="00574E20">
                        <w:rPr>
                          <w:rFonts w:ascii="Calibri" w:hAnsi="Calibri" w:cs="Calibri"/>
                          <w:b/>
                          <w:bCs/>
                          <w:sz w:val="24"/>
                        </w:rPr>
                        <w:t>Ministerpräsident Dr. Markus Söder</w:t>
                      </w:r>
                      <w:r w:rsidRPr="00574E20">
                        <w:rPr>
                          <w:rFonts w:ascii="Calibri" w:hAnsi="Calibri" w:cs="Calibri"/>
                          <w:sz w:val="24"/>
                        </w:rPr>
                        <w:br/>
                        <w:t>Bayerische Staatskanzlei</w:t>
                      </w:r>
                      <w:r w:rsidRPr="00574E20">
                        <w:rPr>
                          <w:rFonts w:ascii="Calibri" w:hAnsi="Calibri" w:cs="Calibri"/>
                          <w:sz w:val="24"/>
                        </w:rPr>
                        <w:br/>
                        <w:t>Postfach 220011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br/>
                      </w:r>
                      <w:r w:rsidRPr="00574E20">
                        <w:rPr>
                          <w:rFonts w:ascii="Calibri" w:hAnsi="Calibri" w:cs="Calibri"/>
                          <w:sz w:val="24"/>
                        </w:rPr>
                        <w:t>80535 München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1B47C5" w:rsidRPr="001F4398" w:rsidRDefault="001B47C5" w:rsidP="001B47C5">
      <w:pPr>
        <w:rPr>
          <w:sz w:val="24"/>
        </w:rPr>
      </w:pPr>
      <w:r w:rsidRPr="001F4398">
        <w:rPr>
          <w:sz w:val="24"/>
        </w:rPr>
        <w:t>Sehr geehrter Herr Dr. Söder,</w:t>
      </w:r>
    </w:p>
    <w:p w:rsidR="001B47C5" w:rsidRPr="001F4398" w:rsidRDefault="001B47C5" w:rsidP="001B47C5">
      <w:pPr>
        <w:rPr>
          <w:sz w:val="24"/>
        </w:rPr>
      </w:pPr>
    </w:p>
    <w:p w:rsidR="001B47C5" w:rsidRPr="001F4398" w:rsidRDefault="001B47C5" w:rsidP="001B47C5">
      <w:pPr>
        <w:rPr>
          <w:sz w:val="24"/>
        </w:rPr>
      </w:pPr>
      <w:r w:rsidRPr="001F4398">
        <w:rPr>
          <w:sz w:val="24"/>
        </w:rPr>
        <w:t xml:space="preserve">seit mehreren Wochen steht das öffentliche Leben in Deutschland still und wir Bürger verzichten zum Wohle unserer Mitmenschen auf wesentliche Freiheiten unseres Alltags – manche Mitbürger kostet diese Einschränkung sogar die Arbeitsstelle, die Gesundheit (z.B. häusliche Gewalt) oder gar die Existenzgrundlage. </w:t>
      </w:r>
    </w:p>
    <w:p w:rsidR="001B47C5" w:rsidRPr="001F4398" w:rsidRDefault="001B47C5" w:rsidP="001B47C5">
      <w:pPr>
        <w:rPr>
          <w:sz w:val="24"/>
        </w:rPr>
      </w:pPr>
      <w:r w:rsidRPr="001F4398">
        <w:rPr>
          <w:sz w:val="24"/>
        </w:rPr>
        <w:t>Mittlerweile scheint die kritischste Zeit hinter uns zu liegen und es kann über eine Rücknahme der bestehenden Schutzmaßnahmen nachgedacht werden. Teils sind sogar schon erste konkrete Schritt beschlossen: bestimmte Klassen dürfen wieder in die Schule gehen, Geschäfte können wieder öffnen, etc.</w:t>
      </w:r>
    </w:p>
    <w:p w:rsidR="001B47C5" w:rsidRPr="001F4398" w:rsidRDefault="001B47C5" w:rsidP="001B47C5">
      <w:pPr>
        <w:rPr>
          <w:sz w:val="24"/>
        </w:rPr>
      </w:pPr>
      <w:r w:rsidRPr="001F4398">
        <w:rPr>
          <w:sz w:val="24"/>
        </w:rPr>
        <w:t xml:space="preserve">Diese Lockerungsmaßnahmen scheinen mir jedoch deutlich(!) zu wirtschaftsorientiert zu sein. </w:t>
      </w:r>
      <w:r w:rsidRPr="001F4398">
        <w:rPr>
          <w:b/>
          <w:bCs/>
          <w:sz w:val="24"/>
        </w:rPr>
        <w:t>Die Belange von jüngeren Kindern oder Kleinkindern und deren Eltern werden noch nicht einmal erwähnt!</w:t>
      </w:r>
      <w:r w:rsidRPr="001F4398">
        <w:rPr>
          <w:sz w:val="24"/>
        </w:rPr>
        <w:br/>
        <w:t>Aus den wenigen, öffentlich einsehbaren Informationen zu diesem Thema ist ersichtlich, dass über eine Fortführung der Schließung von Kindergärten und unteren Klassenstufen bis nach den Sommerferien nachgedacht wird – das sind weitere 20 Wochen (ZWANZIG!), in denen Kinder keinerlei Kontakt zu anderen Kindern haben dürfen.</w:t>
      </w:r>
    </w:p>
    <w:p w:rsidR="001B47C5" w:rsidRPr="001F4398" w:rsidRDefault="001B47C5" w:rsidP="001B47C5">
      <w:pPr>
        <w:rPr>
          <w:sz w:val="24"/>
        </w:rPr>
      </w:pPr>
      <w:r w:rsidRPr="001F4398">
        <w:rPr>
          <w:sz w:val="24"/>
        </w:rPr>
        <w:t>Kinder über so einen langen Zeitraum Ihrer sozialen Kontakte und Bildung zu entziehen ist meiner Meinung nach nicht nur unangemessen sondern grob fahrlässig und höchst schädlich für zehntausende Kinder.</w:t>
      </w:r>
      <w:r w:rsidRPr="001F4398">
        <w:rPr>
          <w:sz w:val="24"/>
        </w:rPr>
        <w:br/>
        <w:t xml:space="preserve">Die </w:t>
      </w:r>
      <w:r w:rsidRPr="001F4398">
        <w:rPr>
          <w:b/>
          <w:bCs/>
          <w:sz w:val="24"/>
        </w:rPr>
        <w:t>Langzeitfolgen durch eine mangelnde soziale oder emotionale Entwicklung</w:t>
      </w:r>
      <w:r w:rsidRPr="001F4398">
        <w:rPr>
          <w:sz w:val="24"/>
        </w:rPr>
        <w:t xml:space="preserve">, oder die </w:t>
      </w:r>
      <w:r w:rsidRPr="001F4398">
        <w:rPr>
          <w:sz w:val="24"/>
        </w:rPr>
        <w:lastRenderedPageBreak/>
        <w:t>verminderten kognitiven Fähigkeiten durch fehlende Bildung dürften immens sein – ganz zu schweigen von den Auswirkungen zunehmender häuslicher Gewalt durch überlastete Eltern.</w:t>
      </w:r>
    </w:p>
    <w:p w:rsidR="001B47C5" w:rsidRPr="001F4398" w:rsidRDefault="001B47C5" w:rsidP="001B47C5">
      <w:pPr>
        <w:rPr>
          <w:sz w:val="24"/>
        </w:rPr>
      </w:pPr>
      <w:r w:rsidRPr="001F4398">
        <w:rPr>
          <w:sz w:val="24"/>
        </w:rPr>
        <w:t>Die geschädigten Kinder von heute sind die psychisch kranken Bürger von morgen, die eine zusätzliche Belastung für das Gesundheitswesen und ggf. fehlende Kräfte auf dem Arbeitsmarkt darstellen – mithin also auch ein „Wirtschaftsfaktor“, den es dringend zu berücksichtigen gilt.</w:t>
      </w:r>
    </w:p>
    <w:p w:rsidR="001B47C5" w:rsidRPr="001F4398" w:rsidRDefault="001B47C5" w:rsidP="001B47C5">
      <w:pPr>
        <w:rPr>
          <w:sz w:val="24"/>
        </w:rPr>
      </w:pPr>
      <w:r w:rsidRPr="001F4398">
        <w:rPr>
          <w:sz w:val="24"/>
        </w:rPr>
        <w:t xml:space="preserve">Außerdem zwingen Kita- und Schulschließungen viele berufstätige Eltern in eine Notlage: Eine zufriedenstellende Umsetzung beider Bereiche – Homeoffice/Arbeit und häusliche Kinderbetreuung – ist realistisch nicht möglich. Zudem dürften Arbeitgeber bei zunehmend wieder anlaufender Wirtschaft ihre Arbeitnehmer wieder im Büro erwarten und eine häusliche Betreuung damit unmöglich machen – oder Eltern in unbezahlten Urlaub zwingen. Das muss man sich aber leisten können. </w:t>
      </w:r>
    </w:p>
    <w:p w:rsidR="001B47C5" w:rsidRPr="001F4398" w:rsidRDefault="001B47C5" w:rsidP="001B47C5">
      <w:pPr>
        <w:rPr>
          <w:b/>
          <w:bCs/>
          <w:sz w:val="24"/>
        </w:rPr>
      </w:pPr>
    </w:p>
    <w:p w:rsidR="001B47C5" w:rsidRPr="001F4398" w:rsidRDefault="001B47C5" w:rsidP="001B47C5">
      <w:pPr>
        <w:rPr>
          <w:sz w:val="24"/>
        </w:rPr>
      </w:pPr>
      <w:r w:rsidRPr="001F4398">
        <w:rPr>
          <w:b/>
          <w:bCs/>
          <w:sz w:val="24"/>
        </w:rPr>
        <w:t xml:space="preserve">Vor dem Hintergrund all dieser Überlegungen möchte ich Sie </w:t>
      </w:r>
      <w:proofErr w:type="spellStart"/>
      <w:r w:rsidRPr="001F4398">
        <w:rPr>
          <w:b/>
          <w:bCs/>
          <w:sz w:val="24"/>
        </w:rPr>
        <w:t>dringlichst</w:t>
      </w:r>
      <w:proofErr w:type="spellEnd"/>
      <w:r w:rsidRPr="001F4398">
        <w:rPr>
          <w:b/>
          <w:bCs/>
          <w:sz w:val="24"/>
        </w:rPr>
        <w:t xml:space="preserve"> bitten, die Belange und Rechte von Kindern und Eltern wesentlich umfangreicher und vorrangiger zu betrachten und folgende Punkte umzusetzen</w:t>
      </w:r>
      <w:r w:rsidRPr="001F4398">
        <w:rPr>
          <w:sz w:val="24"/>
        </w:rPr>
        <w:t>:</w:t>
      </w:r>
    </w:p>
    <w:p w:rsidR="001B47C5" w:rsidRPr="001F4398" w:rsidRDefault="001B47C5" w:rsidP="001B47C5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 w:rsidRPr="001F4398">
        <w:rPr>
          <w:sz w:val="24"/>
          <w:szCs w:val="24"/>
        </w:rPr>
        <w:t>Ermöglichen Sie soziale Kontakte von Kindern aller Altersstufen</w:t>
      </w:r>
    </w:p>
    <w:p w:rsidR="001B47C5" w:rsidRPr="001F4398" w:rsidRDefault="001B47C5" w:rsidP="001B47C5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 w:rsidRPr="001F4398">
        <w:rPr>
          <w:sz w:val="24"/>
          <w:szCs w:val="24"/>
        </w:rPr>
        <w:t>Ermöglichen Sie eine Wiederaufnahme der Betreuungs- und Bildungsarbeit für Kinder aller Altersstufen spätestens(!) ab dem 25. Mai</w:t>
      </w:r>
    </w:p>
    <w:p w:rsidR="001B47C5" w:rsidRPr="001F4398" w:rsidRDefault="001B47C5" w:rsidP="001B47C5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 w:rsidRPr="001F4398">
        <w:rPr>
          <w:sz w:val="24"/>
          <w:szCs w:val="24"/>
        </w:rPr>
        <w:t>Öffnen Sie Spielplätze spätestens ab dem 11. Mai</w:t>
      </w:r>
    </w:p>
    <w:p w:rsidR="001B47C5" w:rsidRPr="001F4398" w:rsidRDefault="001B47C5" w:rsidP="001B47C5">
      <w:pPr>
        <w:rPr>
          <w:sz w:val="24"/>
        </w:rPr>
      </w:pPr>
    </w:p>
    <w:p w:rsidR="001B47C5" w:rsidRPr="001F4398" w:rsidRDefault="001B47C5" w:rsidP="001B47C5">
      <w:pPr>
        <w:rPr>
          <w:sz w:val="24"/>
        </w:rPr>
      </w:pPr>
      <w:r w:rsidRPr="001F4398">
        <w:rPr>
          <w:sz w:val="24"/>
        </w:rPr>
        <w:t>Für alle oben genannten Punkte sollten wir sicher keinen So-wie-vor-Corona-Betrieb erwarten sondern bei Bedarf kreativ angepasste Maßnahmen (z.B. Betreuung in kleineren Gruppen zu unterschiedlichen Zeiten/Schichtbetrieb, vorrübergehende Unterstützung und Anerkennung privat organisierter Betreuungsgruppen, vorrübergehende Unterstützung und Anerkennung von Eltern im Kita- oder Schulbetrieb, usw.)</w:t>
      </w:r>
    </w:p>
    <w:p w:rsidR="001B47C5" w:rsidRPr="001F4398" w:rsidRDefault="001B47C5" w:rsidP="001B47C5">
      <w:pPr>
        <w:rPr>
          <w:sz w:val="24"/>
        </w:rPr>
      </w:pPr>
      <w:r w:rsidRPr="001F4398">
        <w:rPr>
          <w:sz w:val="24"/>
        </w:rPr>
        <w:t>Die politische Führung in diesem Land hat schon öfters gezeigt, wie kreativ sie sein kann. Jetzt ist diese Kreativität bei der Gestaltung möglichst minimal-invasiver Schutzmaßnahmen dringend gefragt.</w:t>
      </w:r>
      <w:r w:rsidRPr="001F4398">
        <w:rPr>
          <w:sz w:val="24"/>
        </w:rPr>
        <w:br/>
        <w:t>Bitte setzen Sie sich mit all Ihrem politischen Handwerksgeschick für die Belange unserer zukünftigen Generation ein. Es kann nicht sein, dass schickes Aussehen (wiedergeöffnete Friseursalons) oder Kfz-Verkaufszahlen (wiedergeöffnete Autohäuser) wichtiger sind als das Wohlergehen und die Gesundheit unserer Kinder.</w:t>
      </w:r>
    </w:p>
    <w:p w:rsidR="001B47C5" w:rsidRPr="001F4398" w:rsidRDefault="001B47C5" w:rsidP="001B47C5">
      <w:pPr>
        <w:rPr>
          <w:sz w:val="24"/>
        </w:rPr>
      </w:pPr>
    </w:p>
    <w:p w:rsidR="001B47C5" w:rsidRPr="001F4398" w:rsidRDefault="001B47C5" w:rsidP="001B47C5">
      <w:pPr>
        <w:rPr>
          <w:sz w:val="24"/>
        </w:rPr>
      </w:pPr>
    </w:p>
    <w:p w:rsidR="00582FC0" w:rsidRDefault="001B47C5" w:rsidP="001B47C5">
      <w:r w:rsidRPr="001F4398">
        <w:rPr>
          <w:sz w:val="24"/>
        </w:rPr>
        <w:t>Hochachtungsvoll…</w:t>
      </w:r>
      <w:r w:rsidRPr="001F4398">
        <w:rPr>
          <w:sz w:val="24"/>
        </w:rPr>
        <w:br/>
      </w:r>
    </w:p>
    <w:p w:rsidR="000D7C1E" w:rsidRDefault="000D7C1E">
      <w:r>
        <w:br w:type="page"/>
      </w:r>
    </w:p>
    <w:p w:rsidR="000D7C1E" w:rsidRDefault="000D7C1E" w:rsidP="000D7C1E">
      <w:pPr>
        <w:pStyle w:val="Title"/>
      </w:pPr>
      <w:r>
        <w:lastRenderedPageBreak/>
        <w:t>Weitere Adressaten</w:t>
      </w:r>
    </w:p>
    <w:p w:rsidR="000D7C1E" w:rsidRDefault="000D7C1E" w:rsidP="000D7C1E">
      <w:pPr>
        <w:pStyle w:val="NoSpacing"/>
      </w:pPr>
    </w:p>
    <w:p w:rsidR="000D7C1E" w:rsidRDefault="000D7C1E" w:rsidP="000D7C1E">
      <w:pPr>
        <w:pStyle w:val="NoSpacing"/>
      </w:pPr>
    </w:p>
    <w:p w:rsidR="000D7C1E" w:rsidRDefault="000D7C1E" w:rsidP="000D7C1E">
      <w:pPr>
        <w:pStyle w:val="NoSpacing"/>
      </w:pPr>
    </w:p>
    <w:p w:rsidR="000D7C1E" w:rsidRDefault="000D7C1E" w:rsidP="000D7C1E">
      <w:pPr>
        <w:pStyle w:val="NoSpacing"/>
      </w:pPr>
      <w:r>
        <w:t>Ministerpräsident Dr. Markus Söder</w:t>
      </w:r>
    </w:p>
    <w:p w:rsidR="000D7C1E" w:rsidRDefault="000D7C1E" w:rsidP="000D7C1E">
      <w:pPr>
        <w:pStyle w:val="NoSpacing"/>
      </w:pPr>
      <w:r>
        <w:t>Bayerische Staatskanzlei</w:t>
      </w:r>
    </w:p>
    <w:p w:rsidR="000D7C1E" w:rsidRDefault="000D7C1E" w:rsidP="000D7C1E">
      <w:pPr>
        <w:pStyle w:val="NoSpacing"/>
      </w:pPr>
      <w:r>
        <w:t>Postfach 220011</w:t>
      </w:r>
    </w:p>
    <w:p w:rsidR="000D7C1E" w:rsidRDefault="000D7C1E" w:rsidP="000D7C1E">
      <w:pPr>
        <w:pStyle w:val="NoSpacing"/>
      </w:pPr>
      <w:r>
        <w:t>80535 München</w:t>
      </w:r>
    </w:p>
    <w:p w:rsidR="000D7C1E" w:rsidRDefault="000D7C1E" w:rsidP="000D7C1E">
      <w:pPr>
        <w:pStyle w:val="NoSpacing"/>
      </w:pPr>
    </w:p>
    <w:p w:rsidR="000D7C1E" w:rsidRDefault="000D7C1E" w:rsidP="000D7C1E">
      <w:pPr>
        <w:pStyle w:val="NoSpacing"/>
      </w:pPr>
      <w:r>
        <w:t>Dr. Markus Söder</w:t>
      </w:r>
    </w:p>
    <w:p w:rsidR="000D7C1E" w:rsidRDefault="000D7C1E" w:rsidP="000D7C1E">
      <w:pPr>
        <w:pStyle w:val="NoSpacing"/>
      </w:pPr>
      <w:r>
        <w:t>Jakobstraße 46</w:t>
      </w:r>
    </w:p>
    <w:p w:rsidR="000D7C1E" w:rsidRDefault="000D7C1E" w:rsidP="000D7C1E">
      <w:pPr>
        <w:pStyle w:val="NoSpacing"/>
      </w:pPr>
      <w:r>
        <w:t>90402 Nürnberg</w:t>
      </w:r>
    </w:p>
    <w:p w:rsidR="000D7C1E" w:rsidRDefault="000D7C1E" w:rsidP="000D7C1E">
      <w:pPr>
        <w:pStyle w:val="NoSpacing"/>
      </w:pPr>
    </w:p>
    <w:p w:rsidR="000D7C1E" w:rsidRDefault="000D7C1E" w:rsidP="000D7C1E">
      <w:pPr>
        <w:pStyle w:val="NoSpacing"/>
      </w:pPr>
    </w:p>
    <w:p w:rsidR="000D7C1E" w:rsidRDefault="000D7C1E" w:rsidP="000D7C1E">
      <w:pPr>
        <w:pStyle w:val="NoSpacing"/>
      </w:pPr>
    </w:p>
    <w:p w:rsidR="000D7C1E" w:rsidRDefault="000D7C1E" w:rsidP="000D7C1E">
      <w:pPr>
        <w:pStyle w:val="NoSpacing"/>
      </w:pPr>
      <w:r>
        <w:t>Innenminister Joachim Herrmann</w:t>
      </w:r>
    </w:p>
    <w:p w:rsidR="000D7C1E" w:rsidRDefault="000D7C1E" w:rsidP="000D7C1E">
      <w:pPr>
        <w:pStyle w:val="NoSpacing"/>
      </w:pPr>
      <w:proofErr w:type="spellStart"/>
      <w:r>
        <w:t>Odeonsplatz</w:t>
      </w:r>
      <w:proofErr w:type="spellEnd"/>
      <w:r>
        <w:t xml:space="preserve"> 3</w:t>
      </w:r>
    </w:p>
    <w:p w:rsidR="000D7C1E" w:rsidRDefault="000D7C1E" w:rsidP="000D7C1E">
      <w:pPr>
        <w:pStyle w:val="NoSpacing"/>
      </w:pPr>
      <w:r>
        <w:t>80539 München</w:t>
      </w:r>
    </w:p>
    <w:p w:rsidR="000D7C1E" w:rsidRDefault="000D7C1E" w:rsidP="000D7C1E">
      <w:pPr>
        <w:pStyle w:val="NoSpacing"/>
      </w:pPr>
    </w:p>
    <w:p w:rsidR="000D7C1E" w:rsidRDefault="000D7C1E" w:rsidP="000D7C1E">
      <w:pPr>
        <w:pStyle w:val="NoSpacing"/>
      </w:pPr>
      <w:r>
        <w:t>Innenminister Joachim Herrmann</w:t>
      </w:r>
    </w:p>
    <w:p w:rsidR="000D7C1E" w:rsidRDefault="000D7C1E" w:rsidP="000D7C1E">
      <w:pPr>
        <w:pStyle w:val="NoSpacing"/>
      </w:pPr>
      <w:r>
        <w:t xml:space="preserve">Ludwig-Erhard-Str. 9a, </w:t>
      </w:r>
    </w:p>
    <w:p w:rsidR="000D7C1E" w:rsidRDefault="000D7C1E" w:rsidP="000D7C1E">
      <w:pPr>
        <w:pStyle w:val="NoSpacing"/>
      </w:pPr>
      <w:r>
        <w:t>91052 Erlangen</w:t>
      </w:r>
    </w:p>
    <w:p w:rsidR="000D7C1E" w:rsidRDefault="000D7C1E" w:rsidP="000D7C1E">
      <w:pPr>
        <w:pStyle w:val="NoSpacing"/>
      </w:pPr>
    </w:p>
    <w:p w:rsidR="000D7C1E" w:rsidRDefault="000D7C1E" w:rsidP="000D7C1E">
      <w:pPr>
        <w:pStyle w:val="NoSpacing"/>
      </w:pPr>
    </w:p>
    <w:p w:rsidR="000D7C1E" w:rsidRDefault="000D7C1E" w:rsidP="000D7C1E">
      <w:pPr>
        <w:pStyle w:val="NoSpacing"/>
      </w:pPr>
    </w:p>
    <w:p w:rsidR="000D7C1E" w:rsidRDefault="000D7C1E" w:rsidP="000D7C1E">
      <w:pPr>
        <w:pStyle w:val="NoSpacing"/>
      </w:pPr>
      <w:r>
        <w:t>Carolina Trautner</w:t>
      </w:r>
    </w:p>
    <w:p w:rsidR="000D7C1E" w:rsidRDefault="000D7C1E" w:rsidP="000D7C1E">
      <w:pPr>
        <w:pStyle w:val="NoSpacing"/>
      </w:pPr>
      <w:r>
        <w:t>Staatsministerin für Familie, Arbeit und Soziales</w:t>
      </w:r>
    </w:p>
    <w:p w:rsidR="000D7C1E" w:rsidRDefault="000D7C1E" w:rsidP="000D7C1E">
      <w:pPr>
        <w:pStyle w:val="NoSpacing"/>
      </w:pPr>
      <w:r>
        <w:t>Fuggerstr. 51</w:t>
      </w:r>
    </w:p>
    <w:p w:rsidR="000D7C1E" w:rsidRDefault="000D7C1E" w:rsidP="000D7C1E">
      <w:pPr>
        <w:pStyle w:val="NoSpacing"/>
      </w:pPr>
      <w:r>
        <w:t>86830 Schwabmünchen</w:t>
      </w:r>
    </w:p>
    <w:p w:rsidR="000D7C1E" w:rsidRDefault="000D7C1E" w:rsidP="000D7C1E">
      <w:pPr>
        <w:pStyle w:val="NoSpacing"/>
      </w:pPr>
    </w:p>
    <w:p w:rsidR="000D7C1E" w:rsidRDefault="000D7C1E" w:rsidP="000D7C1E">
      <w:pPr>
        <w:pStyle w:val="NoSpacing"/>
      </w:pPr>
    </w:p>
    <w:p w:rsidR="000D7C1E" w:rsidRDefault="000D7C1E" w:rsidP="000D7C1E">
      <w:pPr>
        <w:pStyle w:val="NoSpacing"/>
      </w:pPr>
    </w:p>
    <w:p w:rsidR="000D7C1E" w:rsidRDefault="000D7C1E" w:rsidP="000D7C1E">
      <w:pPr>
        <w:pStyle w:val="NoSpacing"/>
      </w:pPr>
      <w:r>
        <w:t xml:space="preserve">Familienministerin Dr. Franziska </w:t>
      </w:r>
      <w:proofErr w:type="spellStart"/>
      <w:r>
        <w:t>Giffey</w:t>
      </w:r>
      <w:proofErr w:type="spellEnd"/>
    </w:p>
    <w:p w:rsidR="000D7C1E" w:rsidRDefault="000D7C1E" w:rsidP="000D7C1E">
      <w:pPr>
        <w:pStyle w:val="NoSpacing"/>
      </w:pPr>
      <w:r>
        <w:t>Bundesministerium für Familie, Senioren, Frauen und Jugend</w:t>
      </w:r>
    </w:p>
    <w:p w:rsidR="000D7C1E" w:rsidRDefault="000D7C1E" w:rsidP="000D7C1E">
      <w:pPr>
        <w:pStyle w:val="NoSpacing"/>
      </w:pPr>
      <w:r>
        <w:t>11018 Berlin</w:t>
      </w:r>
    </w:p>
    <w:p w:rsidR="000D7C1E" w:rsidRDefault="000D7C1E" w:rsidP="000D7C1E">
      <w:pPr>
        <w:pStyle w:val="NoSpacing"/>
      </w:pPr>
    </w:p>
    <w:p w:rsidR="000D7C1E" w:rsidRDefault="000D7C1E" w:rsidP="000D7C1E">
      <w:pPr>
        <w:pStyle w:val="NoSpacing"/>
      </w:pPr>
      <w:r>
        <w:t xml:space="preserve">Dr. Franziska </w:t>
      </w:r>
      <w:proofErr w:type="spellStart"/>
      <w:r>
        <w:t>Giffey</w:t>
      </w:r>
      <w:proofErr w:type="spellEnd"/>
    </w:p>
    <w:p w:rsidR="000D7C1E" w:rsidRDefault="000D7C1E" w:rsidP="000D7C1E">
      <w:pPr>
        <w:pStyle w:val="NoSpacing"/>
      </w:pPr>
      <w:r>
        <w:t>Hermannstraße 208</w:t>
      </w:r>
    </w:p>
    <w:p w:rsidR="000D7C1E" w:rsidRDefault="000D7C1E" w:rsidP="000D7C1E">
      <w:pPr>
        <w:pStyle w:val="NoSpacing"/>
      </w:pPr>
      <w:r>
        <w:t>12049 Berlin</w:t>
      </w:r>
    </w:p>
    <w:p w:rsidR="000D7C1E" w:rsidRDefault="000D7C1E" w:rsidP="000D7C1E">
      <w:pPr>
        <w:pStyle w:val="NoSpacing"/>
      </w:pPr>
      <w:bookmarkStart w:id="0" w:name="_GoBack"/>
      <w:bookmarkEnd w:id="0"/>
    </w:p>
    <w:sectPr w:rsidR="000D7C1E" w:rsidSect="001B47C5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C7A" w:rsidRDefault="008C2C7A" w:rsidP="0077726B">
      <w:pPr>
        <w:spacing w:after="0" w:line="240" w:lineRule="auto"/>
      </w:pPr>
      <w:r>
        <w:separator/>
      </w:r>
    </w:p>
  </w:endnote>
  <w:endnote w:type="continuationSeparator" w:id="0">
    <w:p w:rsidR="008C2C7A" w:rsidRDefault="008C2C7A" w:rsidP="0077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C7A" w:rsidRDefault="008C2C7A" w:rsidP="0077726B">
      <w:pPr>
        <w:spacing w:after="0" w:line="240" w:lineRule="auto"/>
      </w:pPr>
      <w:r>
        <w:separator/>
      </w:r>
    </w:p>
  </w:footnote>
  <w:footnote w:type="continuationSeparator" w:id="0">
    <w:p w:rsidR="008C2C7A" w:rsidRDefault="008C2C7A" w:rsidP="0077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7C5" w:rsidRDefault="001B47C5" w:rsidP="001B47C5">
    <w:pPr>
      <w:pStyle w:val="Header"/>
      <w:spacing w:before="630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208D22" wp14:editId="0ED3146A">
              <wp:simplePos x="0" y="0"/>
              <wp:positionH relativeFrom="margin">
                <wp:align>right</wp:align>
              </wp:positionH>
              <wp:positionV relativeFrom="paragraph">
                <wp:posOffset>109220</wp:posOffset>
              </wp:positionV>
              <wp:extent cx="5750560" cy="839470"/>
              <wp:effectExtent l="0" t="0" r="2540" b="1778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0560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7C5" w:rsidRPr="00574E20" w:rsidRDefault="00A91A1A" w:rsidP="00A91A1A">
                          <w:pPr>
                            <w:pStyle w:val="AI-Adressfeld-ATGCN-8pt"/>
                            <w:rPr>
                              <w:rFonts w:ascii="Calibri" w:hAnsi="Calibri" w:cs="Calibri"/>
                              <w:sz w:val="24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4"/>
                              <w:szCs w:val="18"/>
                            </w:rPr>
                            <w:t xml:space="preserve">Absender: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08D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401.6pt;margin-top:8.6pt;width:452.8pt;height:66.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" filled="f" stroked="f">
              <v:textbox inset="0,0,0,0">
                <w:txbxContent>
                  <w:p w:rsidR="001B47C5" w:rsidRPr="00574E20" w:rsidRDefault="00A91A1A" w:rsidP="00A91A1A">
                    <w:pPr>
                      <w:pStyle w:val="AI-Adressfeld-ATGCN-8pt"/>
                      <w:rPr>
                        <w:rFonts w:ascii="Calibri" w:hAnsi="Calibri" w:cs="Calibri"/>
                        <w:sz w:val="24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18"/>
                      </w:rPr>
                      <w:t xml:space="preserve">Absender: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1" layoutInCell="1" allowOverlap="1" wp14:anchorId="52C2EFC9" wp14:editId="1B75E496">
          <wp:simplePos x="0" y="0"/>
          <wp:positionH relativeFrom="page">
            <wp:posOffset>0</wp:posOffset>
          </wp:positionH>
          <wp:positionV relativeFrom="page">
            <wp:posOffset>7560945</wp:posOffset>
          </wp:positionV>
          <wp:extent cx="431800" cy="12700"/>
          <wp:effectExtent l="0" t="0" r="0" b="0"/>
          <wp:wrapNone/>
          <wp:docPr id="12" name="Picture 12" descr="Falt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ltz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1" layoutInCell="1" allowOverlap="1" wp14:anchorId="14CF1DEB" wp14:editId="68BB8886">
          <wp:simplePos x="0" y="0"/>
          <wp:positionH relativeFrom="page">
            <wp:posOffset>0</wp:posOffset>
          </wp:positionH>
          <wp:positionV relativeFrom="page">
            <wp:posOffset>5346700</wp:posOffset>
          </wp:positionV>
          <wp:extent cx="431800" cy="12700"/>
          <wp:effectExtent l="0" t="0" r="0" b="0"/>
          <wp:wrapNone/>
          <wp:docPr id="13" name="Picture 13" descr="Falt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ltz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1" layoutInCell="1" allowOverlap="1" wp14:anchorId="7D7179CE" wp14:editId="055AE114">
          <wp:simplePos x="0" y="0"/>
          <wp:positionH relativeFrom="page">
            <wp:posOffset>0</wp:posOffset>
          </wp:positionH>
          <wp:positionV relativeFrom="page">
            <wp:posOffset>3744595</wp:posOffset>
          </wp:positionV>
          <wp:extent cx="431800" cy="12700"/>
          <wp:effectExtent l="0" t="0" r="0" b="0"/>
          <wp:wrapNone/>
          <wp:docPr id="14" name="Picture 14" descr="Falt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ltz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7C5" w:rsidRDefault="001B47C5" w:rsidP="001B47C5">
    <w:pPr>
      <w:pStyle w:val="Header"/>
    </w:pPr>
  </w:p>
  <w:p w:rsidR="001B47C5" w:rsidRDefault="001B4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F5E2F"/>
    <w:multiLevelType w:val="hybridMultilevel"/>
    <w:tmpl w:val="00A88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6B"/>
    <w:rsid w:val="000D7C1E"/>
    <w:rsid w:val="00121024"/>
    <w:rsid w:val="001B47C5"/>
    <w:rsid w:val="002341AB"/>
    <w:rsid w:val="00582FC0"/>
    <w:rsid w:val="0077726B"/>
    <w:rsid w:val="007A4814"/>
    <w:rsid w:val="008B4E2E"/>
    <w:rsid w:val="008C2C7A"/>
    <w:rsid w:val="00990C34"/>
    <w:rsid w:val="00A91A1A"/>
    <w:rsid w:val="00CC7306"/>
    <w:rsid w:val="00E5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E333"/>
  <w15:chartTrackingRefBased/>
  <w15:docId w15:val="{F0E6B960-820B-4823-8BE5-F1FB5802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6B"/>
  </w:style>
  <w:style w:type="paragraph" w:styleId="Footer">
    <w:name w:val="footer"/>
    <w:basedOn w:val="Normal"/>
    <w:link w:val="FooterChar"/>
    <w:uiPriority w:val="99"/>
    <w:unhideWhenUsed/>
    <w:rsid w:val="0077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6B"/>
  </w:style>
  <w:style w:type="paragraph" w:customStyle="1" w:styleId="AI-Adressfeld-ATGCN-8pt">
    <w:name w:val="AI-Adressfeld-ATGCN-8pt"/>
    <w:rsid w:val="0077726B"/>
    <w:pPr>
      <w:framePr w:w="5250" w:h="1185" w:hRule="exact" w:hSpace="181" w:wrap="around" w:vAnchor="page" w:hAnchor="text" w:x="1" w:y="14769"/>
      <w:spacing w:after="0" w:line="220" w:lineRule="exact"/>
    </w:pPr>
    <w:rPr>
      <w:rFonts w:ascii="Amnesty Trade Gothic Cn" w:eastAsia="Times New Roman" w:hAnsi="Amnesty Trade Gothic Cn" w:cs="Times New Roman"/>
      <w:sz w:val="16"/>
      <w:szCs w:val="16"/>
      <w:lang w:eastAsia="de-DE"/>
    </w:rPr>
  </w:style>
  <w:style w:type="paragraph" w:customStyle="1" w:styleId="AI-Fliesstext-ATG-10">
    <w:name w:val="AI-Fliesstext-ATG-10"/>
    <w:basedOn w:val="Normal"/>
    <w:rsid w:val="001B47C5"/>
    <w:pPr>
      <w:spacing w:after="200" w:line="260" w:lineRule="atLeast"/>
    </w:pPr>
    <w:rPr>
      <w:rFonts w:ascii="Amnesty Trade Gothic" w:eastAsia="Times New Roman" w:hAnsi="Amnesty Trade Gothic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1B47C5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D7C1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D7C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C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Rickborn, Rainer</cp:lastModifiedBy>
  <cp:revision>3</cp:revision>
  <cp:lastPrinted>2020-04-20T08:35:00Z</cp:lastPrinted>
  <dcterms:created xsi:type="dcterms:W3CDTF">2020-04-20T21:04:00Z</dcterms:created>
  <dcterms:modified xsi:type="dcterms:W3CDTF">2020-04-20T21:53:00Z</dcterms:modified>
</cp:coreProperties>
</file>